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4F51A" w14:textId="77777777" w:rsidR="001C269C" w:rsidRDefault="001C269C" w:rsidP="001C269C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4C47DBCA" wp14:editId="7BC7AF6B">
            <wp:extent cx="771525" cy="523875"/>
            <wp:effectExtent l="19050" t="0" r="9525" b="0"/>
            <wp:docPr id="1" name="Immagine 0" descr="logo_st_[JPG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_[JPG].jpg"/>
                    <pic:cNvPicPr/>
                  </pic:nvPicPr>
                  <pic:blipFill>
                    <a:blip r:embed="rId5" cstate="email"/>
                    <a:srcRect t="16049" b="1604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BA649" w14:textId="77777777" w:rsidR="001C269C" w:rsidRDefault="00260C19" w:rsidP="001C269C">
      <w:pPr>
        <w:jc w:val="center"/>
        <w:rPr>
          <w:sz w:val="32"/>
        </w:rPr>
      </w:pPr>
      <w:r>
        <w:rPr>
          <w:sz w:val="32"/>
        </w:rPr>
        <w:t>Presenta la personale di</w:t>
      </w:r>
    </w:p>
    <w:p w14:paraId="79B70F10" w14:textId="77777777" w:rsidR="001C269C" w:rsidRPr="00260C19" w:rsidRDefault="001C269C" w:rsidP="00412FA9">
      <w:pPr>
        <w:jc w:val="center"/>
        <w:outlineLvl w:val="0"/>
        <w:rPr>
          <w:b/>
          <w:sz w:val="48"/>
        </w:rPr>
      </w:pPr>
      <w:r w:rsidRPr="00260C19">
        <w:rPr>
          <w:b/>
          <w:sz w:val="48"/>
        </w:rPr>
        <w:t>Tonia Ciavarella</w:t>
      </w:r>
    </w:p>
    <w:p w14:paraId="7EC9E320" w14:textId="77777777" w:rsidR="001C269C" w:rsidRPr="001C269C" w:rsidRDefault="001C269C" w:rsidP="00412FA9">
      <w:pPr>
        <w:jc w:val="center"/>
        <w:outlineLvl w:val="0"/>
        <w:rPr>
          <w:rStyle w:val="st"/>
          <w:b/>
          <w:i/>
          <w:iCs/>
        </w:rPr>
      </w:pPr>
      <w:r w:rsidRPr="001C269C">
        <w:rPr>
          <w:rStyle w:val="st"/>
          <w:b/>
          <w:i/>
          <w:iCs/>
        </w:rPr>
        <w:t xml:space="preserve">INAUGURAZIONE 6 NOVEMBRE ORE 18.30 </w:t>
      </w:r>
    </w:p>
    <w:p w14:paraId="221B4ED1" w14:textId="77777777" w:rsidR="001C269C" w:rsidRDefault="001C269C" w:rsidP="001C269C">
      <w:pPr>
        <w:jc w:val="center"/>
        <w:rPr>
          <w:rStyle w:val="st"/>
        </w:rPr>
      </w:pPr>
      <w:r>
        <w:rPr>
          <w:noProof/>
          <w:lang w:eastAsia="it-IT"/>
        </w:rPr>
        <w:drawing>
          <wp:inline distT="0" distB="0" distL="0" distR="0" wp14:anchorId="36A19050" wp14:editId="6F2A0B07">
            <wp:extent cx="2371725" cy="1571625"/>
            <wp:effectExtent l="19050" t="0" r="9525" b="0"/>
            <wp:docPr id="2" name="Immagine 2" descr="NEW026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NEW026rid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CAB7C13" w14:textId="77777777" w:rsidR="001C269C" w:rsidRDefault="001C269C" w:rsidP="00412FA9">
      <w:pPr>
        <w:jc w:val="center"/>
        <w:outlineLvl w:val="0"/>
        <w:rPr>
          <w:rStyle w:val="st"/>
        </w:rPr>
      </w:pPr>
      <w:r>
        <w:rPr>
          <w:rStyle w:val="st"/>
        </w:rPr>
        <w:t>Incontro con l’artista</w:t>
      </w:r>
    </w:p>
    <w:p w14:paraId="29C397B5" w14:textId="77777777" w:rsidR="001C269C" w:rsidRDefault="001C269C" w:rsidP="001C269C">
      <w:pPr>
        <w:jc w:val="center"/>
        <w:rPr>
          <w:rStyle w:val="st"/>
          <w:b/>
          <w:bCs/>
        </w:rPr>
      </w:pPr>
      <w:r>
        <w:rPr>
          <w:rStyle w:val="st"/>
          <w:b/>
          <w:bCs/>
        </w:rPr>
        <w:t>9 Novembre 2013 ore 17</w:t>
      </w:r>
    </w:p>
    <w:p w14:paraId="4F9FB413" w14:textId="17BD51CB" w:rsidR="001C269C" w:rsidRDefault="001C269C" w:rsidP="001C269C">
      <w:pPr>
        <w:jc w:val="center"/>
        <w:rPr>
          <w:rStyle w:val="st"/>
          <w:b/>
          <w:bCs/>
        </w:rPr>
      </w:pPr>
      <w:r>
        <w:rPr>
          <w:rStyle w:val="st"/>
          <w:b/>
          <w:bCs/>
        </w:rPr>
        <w:t>Spazio Tadini –</w:t>
      </w:r>
      <w:r w:rsidR="0011142C">
        <w:rPr>
          <w:rStyle w:val="st"/>
          <w:b/>
          <w:bCs/>
        </w:rPr>
        <w:t xml:space="preserve"> </w:t>
      </w:r>
      <w:r>
        <w:rPr>
          <w:rStyle w:val="st"/>
          <w:b/>
          <w:bCs/>
        </w:rPr>
        <w:t>Via Niccolò Jommelli, 24 Milano - Italia - +39 0226829749</w:t>
      </w:r>
    </w:p>
    <w:p w14:paraId="3CCC1505" w14:textId="4E5E0116" w:rsidR="001C269C" w:rsidRDefault="001C269C" w:rsidP="001C269C">
      <w:pPr>
        <w:jc w:val="center"/>
        <w:rPr>
          <w:rStyle w:val="st"/>
          <w:b/>
          <w:bCs/>
        </w:rPr>
      </w:pPr>
      <w:r>
        <w:rPr>
          <w:rStyle w:val="st"/>
          <w:b/>
          <w:bCs/>
        </w:rPr>
        <w:t>La mostra sarà aperta dal 6 al 26</w:t>
      </w:r>
      <w:r w:rsidR="00412FA9">
        <w:rPr>
          <w:rStyle w:val="st"/>
          <w:b/>
          <w:bCs/>
        </w:rPr>
        <w:t xml:space="preserve"> </w:t>
      </w:r>
      <w:r>
        <w:rPr>
          <w:rStyle w:val="st"/>
          <w:b/>
          <w:bCs/>
        </w:rPr>
        <w:t>novembre 2013</w:t>
      </w:r>
    </w:p>
    <w:p w14:paraId="7C4F2BAB" w14:textId="55A715F7" w:rsidR="001C269C" w:rsidRDefault="001C269C" w:rsidP="001C269C">
      <w:pPr>
        <w:jc w:val="center"/>
        <w:rPr>
          <w:rStyle w:val="st"/>
        </w:rPr>
      </w:pPr>
      <w:r>
        <w:rPr>
          <w:rStyle w:val="st"/>
        </w:rPr>
        <w:t>Orari apertura:</w:t>
      </w:r>
      <w:r w:rsidR="001B358A">
        <w:rPr>
          <w:rStyle w:val="st"/>
        </w:rPr>
        <w:t xml:space="preserve"> </w:t>
      </w:r>
      <w:r w:rsidR="00F443A9">
        <w:rPr>
          <w:rStyle w:val="st"/>
        </w:rPr>
        <w:t>martedì</w:t>
      </w:r>
      <w:r w:rsidR="004F5CFF">
        <w:rPr>
          <w:rStyle w:val="st"/>
        </w:rPr>
        <w:t>–venerdì ore 15.30</w:t>
      </w:r>
      <w:r>
        <w:rPr>
          <w:rStyle w:val="st"/>
        </w:rPr>
        <w:t>-19 o su appuntamento</w:t>
      </w:r>
    </w:p>
    <w:p w14:paraId="044B2A92" w14:textId="77777777" w:rsidR="001C269C" w:rsidRDefault="00EC1B8D" w:rsidP="001C269C">
      <w:pPr>
        <w:jc w:val="center"/>
        <w:rPr>
          <w:rStyle w:val="st"/>
          <w:color w:val="1F497D"/>
        </w:rPr>
      </w:pPr>
      <w:hyperlink r:id="rId8" w:history="1">
        <w:r w:rsidR="001C269C">
          <w:rPr>
            <w:rStyle w:val="Collegamentoipertestuale"/>
          </w:rPr>
          <w:t>www.spaziotadini.it</w:t>
        </w:r>
      </w:hyperlink>
    </w:p>
    <w:p w14:paraId="52ACE8CC" w14:textId="77777777" w:rsidR="001C269C" w:rsidRDefault="001C269C" w:rsidP="001C269C">
      <w:pPr>
        <w:jc w:val="center"/>
        <w:rPr>
          <w:rStyle w:val="st"/>
          <w:color w:val="1F497D"/>
        </w:rPr>
      </w:pPr>
    </w:p>
    <w:p w14:paraId="4E6BB812" w14:textId="77777777" w:rsidR="001C269C" w:rsidRPr="001C269C" w:rsidRDefault="001C269C" w:rsidP="00412FA9">
      <w:pPr>
        <w:jc w:val="center"/>
        <w:outlineLvl w:val="0"/>
        <w:rPr>
          <w:b/>
        </w:rPr>
      </w:pPr>
      <w:r w:rsidRPr="001C269C">
        <w:rPr>
          <w:b/>
        </w:rPr>
        <w:t>COME FOGLI SULLE PAROLE</w:t>
      </w:r>
    </w:p>
    <w:p w14:paraId="15815BD7" w14:textId="0173DD2A" w:rsidR="001C269C" w:rsidRDefault="001C269C" w:rsidP="001C269C">
      <w:pPr>
        <w:jc w:val="both"/>
      </w:pPr>
      <w:r>
        <w:t>La pittura per secoli, specie nella nostra cultura - meno in quella araba, per esempio - è stata uno strumento di raffigurazione della realtà con il fine di corrispondere il più possibile all’oggetto osservato. La pittura informale, concettuale e la poesia visiva ci hanno oggi abituato a un linguaggio artistico nuovo, capace di aprire un dialogo con l’osservatore meno strutturato, ma non per questo meno intenso ed emozionante.</w:t>
      </w:r>
      <w:r w:rsidR="0087640E">
        <w:t xml:space="preserve"> Il lavoro di Tonia Ciavarella </w:t>
      </w:r>
      <w:r>
        <w:t>si colloca in questa scelta pittorica ed è molto vicino alla poesia visiva. Tuttavia, osservando la sua produzione, si scopre una ricerca non solo sulla parola, ma anche sulla materia e sulla stilizzazione del segno grafico tanto da avvicinarsi al linguaggio visivo orientale: essenziale e simbolico.</w:t>
      </w:r>
    </w:p>
    <w:p w14:paraId="1EACFDA8" w14:textId="44ED0B97" w:rsidR="001C269C" w:rsidRDefault="001C269C" w:rsidP="001C269C">
      <w:pPr>
        <w:jc w:val="both"/>
      </w:pPr>
      <w:r>
        <w:t xml:space="preserve">Vediamo così opere in cui l’artista “gioca” con una testa stilizzata e il suo doppio. Un’attenzione focalizzata non sul corpo, ma sulla testa. Un tentativo, forse, di mettere a fuoco i pensieri oppure di mettere a fuoco la </w:t>
      </w:r>
      <w:r w:rsidR="00595B33">
        <w:t>ricerca dell’identità o, forse ancora</w:t>
      </w:r>
      <w:r>
        <w:t xml:space="preserve"> più semplicemente, una presa di coscienza del dialogo tra gli opposti: dell’inevitabilità del bianco e del nero, dell’amore e dell’odio, del bello e del brutto, del prima e del dopo. Un gioco di contrapposizione ineluttabile che tuttavia permette l’esiste</w:t>
      </w:r>
      <w:r w:rsidR="00EB05B9">
        <w:t>nza</w:t>
      </w:r>
      <w:r>
        <w:t xml:space="preserve"> e la percezione stessa del presente, del passato e del futuro.</w:t>
      </w:r>
    </w:p>
    <w:p w14:paraId="6D8BD27F" w14:textId="17089490" w:rsidR="001C269C" w:rsidRDefault="001C269C" w:rsidP="001C269C">
      <w:pPr>
        <w:jc w:val="both"/>
      </w:pPr>
      <w:r>
        <w:lastRenderedPageBreak/>
        <w:t xml:space="preserve">A questa serie di lavori si aggiungono le sculture, una sorta di libri “ingessati” fatti non per essere sfogliati, né per spiegare o per sviluppare un discorso, ma per portare solo una testimonianza. Sono </w:t>
      </w:r>
      <w:r w:rsidR="00AE74E3">
        <w:t>icone emotive fatte</w:t>
      </w:r>
      <w:r>
        <w:t xml:space="preserve"> di parole, di colori, di fogli di carta talmente sottili da lasciare vedere sempre e volutamente oltre il segno, oltre la materia. La maggior parte di queste sculture racchiude, con i suoi legacci, pagine che, a loro volta, nascondono legni, ciocchi di robusti, stagionati, pesanti legni. Impossibile non immaginarli come cer</w:t>
      </w:r>
      <w:r w:rsidR="00C75FE2">
        <w:t>ti pensieri che rimangono ancora</w:t>
      </w:r>
      <w:r>
        <w:t>ti nella nostra mente, come macigni, come travi portanti della nostra vita fino a dimenticare la loro origine verbale: perse le parole, nel segno e nella fonetica, conservano il loro senso e si trasformano in struttura, in forma mentis.</w:t>
      </w:r>
    </w:p>
    <w:p w14:paraId="28174262" w14:textId="348167E2" w:rsidR="001C269C" w:rsidRDefault="00405A85" w:rsidP="001C269C">
      <w:pPr>
        <w:jc w:val="both"/>
      </w:pPr>
      <w:r>
        <w:t>È</w:t>
      </w:r>
      <w:r w:rsidR="001C269C">
        <w:t xml:space="preserve"> così che scopriamo quanto il rapporto tra la parola, il suo segno, il suo significante e la materia, per Ciavarella sia un tutt’uno. L’intera opera </w:t>
      </w:r>
      <w:r w:rsidR="001C269C" w:rsidRPr="00350D19">
        <w:t>dell’artista</w:t>
      </w:r>
      <w:r w:rsidR="001C269C">
        <w:t xml:space="preserve"> è un diario di viaggio raccontato con un linguaggio personalizzato in cui domina la vastità del bianco, del suo bagliore, e dei suoi spazi, dei suoi vuoti e dei suoi orizzonti tanto infiniti da poterli paragonare solo a quelli che si lasciano osservare davanti al mare quando incute timore.</w:t>
      </w:r>
    </w:p>
    <w:p w14:paraId="1F5A60FA" w14:textId="0F409079" w:rsidR="001C269C" w:rsidRDefault="001C269C" w:rsidP="001C269C">
      <w:pPr>
        <w:jc w:val="both"/>
      </w:pPr>
      <w:r>
        <w:t>Il bianco</w:t>
      </w:r>
      <w:r w:rsidR="00560F5A">
        <w:t>,</w:t>
      </w:r>
      <w:r>
        <w:t xml:space="preserve"> infatti</w:t>
      </w:r>
      <w:r w:rsidR="00560F5A">
        <w:t>,</w:t>
      </w:r>
      <w:r>
        <w:t xml:space="preserve"> è il colore prediletto dell’artista. Lo accompagna solo con pochi altri cromatismi, comunque appena accennati: il nero, il giallo, il rosso e l’azzurro. Sono del resto questi i colori che più simboleggiano la spiritualità, la passione. Quando questi colori sono presenti nei lavori di Tonia Ciavarella le frasi si scompongono in parole e poi in segni, fino a diventare frammenti, grovigli, spirali tormentate nel segno e nello spazio alla ricerca di una collocazione nello spazio bianco. In alcune opere, dove sono presenti queste espressioni segniche, il rosso è dominante e colora sempre il fulcro della spirale, a confermarne, simbolicamente, una pena. Nella composizione di questi lavori troviamo spesso la presenza di altri punti di osservazione che sbilanciano e creano punti che accentrano l’attenzione a se stanti. Quest’ultimi sono diversi per natura e per scelte materiche e hanno un segno composito, tanto da diventare incasellamento del segno e della parola. Il più delle volte, sono rappresentate in forme rettangolari di colore giallo che richiamano i parallelepipedi “delle sculture libro”. Queste forme sembrano dei veri e propri incasellamenti strutturali del pensiero, contenitori preposti pronti ad accogliere la soluzione del “groviglio emotivo”, in attesa, come soldati, di ristabilire un ordine, anche se precario. Una provvisorietà che è anche fragilità tant’è che nelle opere di Ciavarella troviamo spesso dei rammendi, come </w:t>
      </w:r>
      <w:r w:rsidRPr="00A256DB">
        <w:rPr>
          <w:b/>
        </w:rPr>
        <w:t>garze su una ferita</w:t>
      </w:r>
      <w:r>
        <w:rPr>
          <w:b/>
        </w:rPr>
        <w:t xml:space="preserve">: così stanno i </w:t>
      </w:r>
      <w:r w:rsidRPr="00A256DB">
        <w:rPr>
          <w:b/>
        </w:rPr>
        <w:t>fogli sull</w:t>
      </w:r>
      <w:r>
        <w:rPr>
          <w:b/>
        </w:rPr>
        <w:t xml:space="preserve">e parole. </w:t>
      </w:r>
      <w:r w:rsidRPr="00FA7812">
        <w:t>Tuttavia,</w:t>
      </w:r>
      <w:r>
        <w:rPr>
          <w:b/>
        </w:rPr>
        <w:t xml:space="preserve"> </w:t>
      </w:r>
      <w:r>
        <w:t>che sia su un foglio, una lastra di gesso o un legno di salvataggio, l’importante per Tonia è evitare che le parole scompaiano o muoiano. Per questo vengono catturate, cucite, incollate anche su zattere improvvisate in assenza di bottiglie spiaggiate, forse perché le tempeste passano e ciò che resta può avere un senso solo se rimangono delle parole per raccontare.</w:t>
      </w:r>
    </w:p>
    <w:p w14:paraId="69471336" w14:textId="77777777" w:rsidR="001C269C" w:rsidRDefault="001C269C" w:rsidP="001C269C">
      <w:pPr>
        <w:jc w:val="both"/>
      </w:pPr>
      <w:r>
        <w:t>Melina Scalise</w:t>
      </w:r>
    </w:p>
    <w:p w14:paraId="66B8E7E4" w14:textId="77777777" w:rsidR="00260C19" w:rsidRDefault="00260C19" w:rsidP="001C269C">
      <w:pPr>
        <w:jc w:val="both"/>
      </w:pPr>
    </w:p>
    <w:p w14:paraId="5EA4F788" w14:textId="77777777" w:rsidR="00260C19" w:rsidRDefault="00260C19" w:rsidP="00412FA9">
      <w:pPr>
        <w:spacing w:after="0" w:line="240" w:lineRule="auto"/>
        <w:jc w:val="both"/>
        <w:outlineLvl w:val="0"/>
      </w:pPr>
      <w:r>
        <w:t>Per ulteriori informazioni</w:t>
      </w:r>
    </w:p>
    <w:p w14:paraId="79B91736" w14:textId="7F90E1CD" w:rsidR="00260C19" w:rsidRDefault="00EC1B8D" w:rsidP="00412FA9">
      <w:pPr>
        <w:spacing w:after="0" w:line="240" w:lineRule="auto"/>
        <w:jc w:val="both"/>
        <w:outlineLvl w:val="0"/>
      </w:pPr>
      <w:hyperlink r:id="rId9" w:history="1">
        <w:r>
          <w:rPr>
            <w:rStyle w:val="Collegamentoipertestuale"/>
          </w:rPr>
          <w:t>m</w:t>
        </w:r>
        <w:bookmarkStart w:id="0" w:name="_GoBack"/>
        <w:bookmarkEnd w:id="0"/>
        <w:r w:rsidR="00260C19" w:rsidRPr="003F3049">
          <w:rPr>
            <w:rStyle w:val="Collegamentoipertestuale"/>
          </w:rPr>
          <w:t>s@spaziotadini.it</w:t>
        </w:r>
      </w:hyperlink>
    </w:p>
    <w:p w14:paraId="4CBC67A8" w14:textId="77777777" w:rsidR="00260C19" w:rsidRDefault="00260C19" w:rsidP="00260C19">
      <w:pPr>
        <w:spacing w:after="0" w:line="240" w:lineRule="auto"/>
        <w:jc w:val="both"/>
      </w:pPr>
      <w:r>
        <w:t>Cell.3664584532</w:t>
      </w:r>
    </w:p>
    <w:p w14:paraId="72E16761" w14:textId="77777777" w:rsidR="000A0A8D" w:rsidRDefault="000A0A8D"/>
    <w:sectPr w:rsidR="000A0A8D" w:rsidSect="001C269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C269C"/>
    <w:rsid w:val="000A0A8D"/>
    <w:rsid w:val="0011142C"/>
    <w:rsid w:val="001B358A"/>
    <w:rsid w:val="001C269C"/>
    <w:rsid w:val="00260C19"/>
    <w:rsid w:val="00405A85"/>
    <w:rsid w:val="00412FA9"/>
    <w:rsid w:val="004F5CFF"/>
    <w:rsid w:val="00560F5A"/>
    <w:rsid w:val="00595B33"/>
    <w:rsid w:val="0087640E"/>
    <w:rsid w:val="0091139D"/>
    <w:rsid w:val="00AE74E3"/>
    <w:rsid w:val="00C75FE2"/>
    <w:rsid w:val="00EB05B9"/>
    <w:rsid w:val="00EC1B8D"/>
    <w:rsid w:val="00F4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ACC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69C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269C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1C269C"/>
    <w:rPr>
      <w:color w:val="0000FF"/>
      <w:u w:val="single"/>
    </w:rPr>
  </w:style>
  <w:style w:type="character" w:customStyle="1" w:styleId="st">
    <w:name w:val="st"/>
    <w:basedOn w:val="Caratterepredefinitoparagrafo"/>
    <w:rsid w:val="001C26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cid:image007.jpg@01CED4EF.2EBEEDE0" TargetMode="External"/><Relationship Id="rId8" Type="http://schemas.openxmlformats.org/officeDocument/2006/relationships/hyperlink" Target="http://www.spaziotadini.it" TargetMode="External"/><Relationship Id="rId9" Type="http://schemas.openxmlformats.org/officeDocument/2006/relationships/hyperlink" Target="mailto:Ms@spaziotadini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752</Words>
  <Characters>4289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Melina2</dc:creator>
  <cp:lastModifiedBy>abc abc</cp:lastModifiedBy>
  <cp:revision>16</cp:revision>
  <dcterms:created xsi:type="dcterms:W3CDTF">2013-10-30T17:12:00Z</dcterms:created>
  <dcterms:modified xsi:type="dcterms:W3CDTF">2013-10-31T12:15:00Z</dcterms:modified>
</cp:coreProperties>
</file>